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 xml:space="preserve">avvik fra </w:t>
      </w:r>
      <w:r w:rsidR="00B46910">
        <w:t>konkurransegrunnlaget</w:t>
      </w:r>
    </w:p>
    <w:p w:rsidR="00B46910" w:rsidRPr="00B46910" w:rsidRDefault="002625A0" w:rsidP="00B46910">
      <w:pPr>
        <w:pStyle w:val="Overskrift2"/>
        <w:rPr>
          <w:szCs w:val="22"/>
        </w:rPr>
      </w:pPr>
      <w:r w:rsidRPr="00B46910">
        <w:rPr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B46910">
        <w:rPr>
          <w:rFonts w:ascii="Myriad Pro" w:hAnsi="Myriad Pro"/>
          <w:sz w:val="22"/>
          <w:szCs w:val="22"/>
        </w:rPr>
        <w:t xml:space="preserve"> slik at Forsvaret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>
        <w:rPr>
          <w:rFonts w:ascii="Myriad Pro" w:hAnsi="Myriad Pro"/>
          <w:sz w:val="22"/>
          <w:szCs w:val="22"/>
        </w:rPr>
        <w:t>Forsvaret ber leverandøren være oppmerksom</w:t>
      </w:r>
      <w:r w:rsidR="00B46910">
        <w:rPr>
          <w:rFonts w:ascii="Myriad Pro" w:hAnsi="Myriad Pro"/>
          <w:sz w:val="22"/>
          <w:szCs w:val="22"/>
        </w:rPr>
        <w:t xml:space="preserve"> på tilbud som inneholder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avvik </w:t>
      </w:r>
      <w:r w:rsidR="00B46910">
        <w:rPr>
          <w:rFonts w:ascii="Myriad Pro" w:hAnsi="Myriad Pro" w:cs="Arial"/>
          <w:sz w:val="22"/>
          <w:lang w:eastAsia="nb-NO"/>
        </w:rPr>
        <w:t>som medfører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 </w:t>
      </w:r>
      <w:r w:rsidR="007D3ED5">
        <w:rPr>
          <w:rFonts w:ascii="Myriad Pro" w:hAnsi="Myriad Pro" w:cs="Arial"/>
          <w:sz w:val="22"/>
          <w:lang w:eastAsia="nb-NO"/>
        </w:rPr>
        <w:t xml:space="preserve">at </w:t>
      </w:r>
      <w:r w:rsidR="00B46910" w:rsidRPr="00B46910">
        <w:rPr>
          <w:rFonts w:ascii="Myriad Pro" w:hAnsi="Myriad Pro" w:cs="Arial"/>
          <w:sz w:val="22"/>
          <w:lang w:eastAsia="nb-NO"/>
        </w:rPr>
        <w:t xml:space="preserve">tilbudene ikke blir sammenlignbare, vil </w:t>
      </w:r>
      <w:r w:rsidR="00B46910">
        <w:rPr>
          <w:rFonts w:ascii="Myriad Pro" w:hAnsi="Myriad Pro" w:cs="Arial"/>
          <w:sz w:val="22"/>
          <w:lang w:eastAsia="nb-NO"/>
        </w:rPr>
        <w:t xml:space="preserve">måtte </w:t>
      </w:r>
      <w:r w:rsidR="00B46910" w:rsidRPr="00B46910">
        <w:rPr>
          <w:rFonts w:ascii="Myriad Pro" w:hAnsi="Myriad Pro" w:cs="Arial"/>
          <w:sz w:val="22"/>
          <w:lang w:eastAsia="nb-NO"/>
        </w:rPr>
        <w:t>avvises.</w:t>
      </w:r>
    </w:p>
    <w:p w:rsidR="00B46910" w:rsidRPr="00B46910" w:rsidRDefault="002A38FD" w:rsidP="006B3F57">
      <w:pPr>
        <w:pStyle w:val="Overskrift2"/>
        <w:rPr>
          <w:szCs w:val="22"/>
        </w:rPr>
      </w:pPr>
      <w:r w:rsidRPr="00B46910">
        <w:rPr>
          <w:szCs w:val="22"/>
        </w:rPr>
        <w:t>Instruks for utfyllel</w:t>
      </w:r>
      <w:r w:rsidR="00387364" w:rsidRPr="00B46910">
        <w:rPr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 xml:space="preserve">, herunder </w:t>
      </w:r>
      <w:r w:rsidR="00B46910">
        <w:rPr>
          <w:rFonts w:ascii="Myriad Pro" w:hAnsi="Myriad Pro"/>
          <w:sz w:val="22"/>
          <w:szCs w:val="22"/>
        </w:rPr>
        <w:t>hvilken SSA,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833534" w:rsidRPr="00B46910">
        <w:rPr>
          <w:rFonts w:ascii="Myriad Pro" w:hAnsi="Myriad Pro"/>
          <w:sz w:val="22"/>
          <w:szCs w:val="22"/>
        </w:rPr>
        <w:t>SSA</w:t>
      </w:r>
      <w:r w:rsidRPr="00B46910">
        <w:rPr>
          <w:rFonts w:ascii="Myriad Pro" w:hAnsi="Myriad Pro"/>
          <w:sz w:val="22"/>
          <w:szCs w:val="22"/>
        </w:rPr>
        <w:t xml:space="preserve"> og/eller hvilket </w:t>
      </w:r>
      <w:proofErr w:type="spellStart"/>
      <w:r w:rsidRPr="00B46910">
        <w:rPr>
          <w:rFonts w:ascii="Myriad Pro" w:hAnsi="Myriad Pro"/>
          <w:sz w:val="22"/>
          <w:szCs w:val="22"/>
        </w:rPr>
        <w:t>kontraktsbilag</w:t>
      </w:r>
      <w:proofErr w:type="spellEnd"/>
      <w:r w:rsidRPr="00B46910">
        <w:rPr>
          <w:rFonts w:ascii="Myriad Pro" w:hAnsi="Myriad Pro"/>
          <w:sz w:val="22"/>
          <w:szCs w:val="22"/>
        </w:rPr>
        <w:t xml:space="preserve">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833534" w:rsidRPr="00B46910">
        <w:rPr>
          <w:rFonts w:ascii="Myriad Pro" w:hAnsi="Myriad Pro"/>
          <w:sz w:val="22"/>
          <w:szCs w:val="22"/>
        </w:rPr>
        <w:t xml:space="preserve">SSA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5E0091" w:rsidRPr="00B46910">
        <w:rPr>
          <w:rFonts w:ascii="Myriad Pro" w:hAnsi="Myriad Pro"/>
          <w:sz w:val="22"/>
          <w:szCs w:val="22"/>
        </w:rPr>
        <w:t xml:space="preserve">SSA.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B46910" w:rsidRDefault="00347EAE" w:rsidP="007B0D64">
      <w:pPr>
        <w:pStyle w:val="Overskrift2"/>
        <w:rPr>
          <w:szCs w:val="22"/>
        </w:rPr>
      </w:pPr>
      <w:r w:rsidRPr="00B46910">
        <w:rPr>
          <w:szCs w:val="22"/>
        </w:rPr>
        <w:t xml:space="preserve">Skjema for angivelse av </w:t>
      </w:r>
      <w:r w:rsidR="00F9339A" w:rsidRPr="00B46910">
        <w:rPr>
          <w:szCs w:val="22"/>
        </w:rPr>
        <w:t xml:space="preserve">tilbyders </w:t>
      </w:r>
      <w:r w:rsidR="004B2999" w:rsidRPr="00B46910">
        <w:rPr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173231">
        <w:tc>
          <w:tcPr>
            <w:tcW w:w="1332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C0C0C0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C0C0C0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</w:p>
        </w:tc>
        <w:tc>
          <w:tcPr>
            <w:tcW w:w="1559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C0C0C0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7D3ED5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7D3ED5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 xml:space="preserve">Unntatt offentlighet etter </w:t>
          </w:r>
          <w:proofErr w:type="spellStart"/>
          <w:r>
            <w:rPr>
              <w:rFonts w:cs="Arial"/>
              <w:sz w:val="20"/>
            </w:rPr>
            <w:t>offentleglova</w:t>
          </w:r>
          <w:proofErr w:type="spellEnd"/>
          <w:r>
            <w:rPr>
              <w:rFonts w:cs="Arial"/>
              <w:sz w:val="20"/>
            </w:rPr>
            <w:t xml:space="preserve">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Pr="00B46910" w:rsidRDefault="00983FC0" w:rsidP="00B46910">
    <w:pPr>
      <w:pStyle w:val="Topptekst"/>
      <w:pBdr>
        <w:bottom w:val="single" w:sz="6" w:space="1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cs="Arial"/>
        <w:b w:val="0"/>
        <w:bCs/>
        <w:color w:val="000000"/>
        <w:sz w:val="20"/>
      </w:rPr>
      <w:t>2019034297</w:t>
    </w:r>
    <w:r>
      <w:rPr>
        <w:rFonts w:cs="Arial"/>
        <w:color w:val="000000"/>
        <w:sz w:val="20"/>
      </w:rPr>
      <w:t xml:space="preserve"> </w:t>
    </w:r>
    <w:r>
      <w:rPr>
        <w:rFonts w:cs="Arial"/>
        <w:b w:val="0"/>
        <w:bCs/>
        <w:color w:val="000000"/>
        <w:sz w:val="20"/>
      </w:rPr>
      <w:t xml:space="preserve">Anskaffelse av </w:t>
    </w:r>
    <w:r>
      <w:rPr>
        <w:rFonts w:cs="Arial"/>
        <w:b w:val="0"/>
        <w:bCs/>
        <w:color w:val="000000"/>
        <w:sz w:val="20"/>
      </w:rPr>
      <w:t>RPA</w:t>
    </w:r>
    <w:bookmarkStart w:id="0" w:name="_GoBack"/>
    <w:bookmarkEnd w:id="0"/>
    <w:r w:rsidR="00B46910" w:rsidRPr="00B46910">
      <w:rPr>
        <w:rFonts w:ascii="Myriad Pro" w:hAnsi="Myriad Pro"/>
        <w:b w:val="0"/>
        <w:sz w:val="18"/>
        <w:szCs w:val="18"/>
      </w:rPr>
      <w:tab/>
      <w:t>Oversikt over avvik</w:t>
    </w:r>
  </w:p>
  <w:p w:rsidR="00B46910" w:rsidRPr="00D37935" w:rsidRDefault="00B46910" w:rsidP="00D37935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  <w:t xml:space="preserve">Side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PAGE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983FC0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  <w:r w:rsidRPr="00937217">
      <w:rPr>
        <w:rStyle w:val="Sidetall"/>
        <w:rFonts w:ascii="Times New Roman" w:hAnsi="Times New Roman"/>
        <w:b w:val="0"/>
        <w:sz w:val="18"/>
        <w:szCs w:val="18"/>
      </w:rPr>
      <w:t xml:space="preserve"> av 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begin"/>
    </w:r>
    <w:r w:rsidRPr="00937217">
      <w:rPr>
        <w:rStyle w:val="Sidetall"/>
        <w:rFonts w:ascii="Times New Roman" w:hAnsi="Times New Roman"/>
        <w:b w:val="0"/>
        <w:sz w:val="18"/>
        <w:szCs w:val="18"/>
      </w:rPr>
      <w:instrText xml:space="preserve"> numpages </w:instrTex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separate"/>
    </w:r>
    <w:r w:rsidR="00983FC0">
      <w:rPr>
        <w:rStyle w:val="Sidetall"/>
        <w:rFonts w:ascii="Times New Roman" w:hAnsi="Times New Roman"/>
        <w:b w:val="0"/>
        <w:noProof/>
        <w:sz w:val="18"/>
        <w:szCs w:val="18"/>
      </w:rPr>
      <w:t>1</w:t>
    </w:r>
    <w:r w:rsidRPr="00937217">
      <w:rPr>
        <w:rStyle w:val="Sidetall"/>
        <w:rFonts w:ascii="Times New Roman" w:hAnsi="Times New Roman"/>
        <w:b w:val="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C0" w:rsidRDefault="00983FC0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B0375"/>
    <w:rsid w:val="000D47B8"/>
    <w:rsid w:val="000E524D"/>
    <w:rsid w:val="000E6F2B"/>
    <w:rsid w:val="001065CA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95E99"/>
    <w:rsid w:val="002A38FD"/>
    <w:rsid w:val="002C56F0"/>
    <w:rsid w:val="002E20C6"/>
    <w:rsid w:val="00301040"/>
    <w:rsid w:val="00325BED"/>
    <w:rsid w:val="00334FEF"/>
    <w:rsid w:val="00347EAE"/>
    <w:rsid w:val="00374A87"/>
    <w:rsid w:val="00387364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37AB"/>
    <w:rsid w:val="00557958"/>
    <w:rsid w:val="005618D8"/>
    <w:rsid w:val="00574E93"/>
    <w:rsid w:val="005753EA"/>
    <w:rsid w:val="0057688F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26F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348B1"/>
    <w:rsid w:val="00937217"/>
    <w:rsid w:val="00947F2E"/>
    <w:rsid w:val="0096668D"/>
    <w:rsid w:val="009700DD"/>
    <w:rsid w:val="00983FC0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B1853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link w:val="TopptekstTegn"/>
    <w:uiPriority w:val="99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customStyle="1" w:styleId="TopptekstTegn">
    <w:name w:val="Topptekst Tegn"/>
    <w:link w:val="Topptekst"/>
    <w:uiPriority w:val="99"/>
    <w:rsid w:val="006C26F2"/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564DA3A8</Template>
  <TotalTime>1</TotalTime>
  <Pages>1</Pages>
  <Words>229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Gythfeldt, Olav Frøsøie</cp:lastModifiedBy>
  <cp:revision>3</cp:revision>
  <cp:lastPrinted>2017-02-21T10:06:00Z</cp:lastPrinted>
  <dcterms:created xsi:type="dcterms:W3CDTF">2019-01-22T10:11:00Z</dcterms:created>
  <dcterms:modified xsi:type="dcterms:W3CDTF">2019-09-17T09:13:00Z</dcterms:modified>
</cp:coreProperties>
</file>